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E236AC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E236AC">
        <w:rPr>
          <w:b w:val="0"/>
          <w:color w:val="auto"/>
          <w:sz w:val="24"/>
          <w:szCs w:val="24"/>
        </w:rPr>
        <w:t>Дело №5-</w:t>
      </w:r>
      <w:r w:rsidRPr="00E236AC" w:rsidR="00963CE5">
        <w:rPr>
          <w:b w:val="0"/>
          <w:color w:val="auto"/>
          <w:sz w:val="24"/>
          <w:szCs w:val="24"/>
        </w:rPr>
        <w:t>1181</w:t>
      </w:r>
      <w:r w:rsidRPr="00E236AC" w:rsidR="00E80D61">
        <w:rPr>
          <w:b w:val="0"/>
          <w:color w:val="auto"/>
          <w:sz w:val="24"/>
          <w:szCs w:val="24"/>
        </w:rPr>
        <w:t>-2002</w:t>
      </w:r>
      <w:r w:rsidRPr="00E236AC">
        <w:rPr>
          <w:b w:val="0"/>
          <w:color w:val="auto"/>
          <w:sz w:val="24"/>
          <w:szCs w:val="24"/>
        </w:rPr>
        <w:t>/</w:t>
      </w:r>
      <w:r w:rsidRPr="00E236AC" w:rsidR="00A17147">
        <w:rPr>
          <w:b w:val="0"/>
          <w:color w:val="auto"/>
          <w:sz w:val="24"/>
          <w:szCs w:val="24"/>
        </w:rPr>
        <w:t>202</w:t>
      </w:r>
      <w:r w:rsidRPr="00E236AC" w:rsidR="00963CE5">
        <w:rPr>
          <w:b w:val="0"/>
          <w:color w:val="auto"/>
          <w:sz w:val="24"/>
          <w:szCs w:val="24"/>
        </w:rPr>
        <w:t>5</w:t>
      </w:r>
    </w:p>
    <w:p w:rsidR="00937BA6" w:rsidRPr="00E236AC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ПОСТАНОВЛЕНИЕ</w:t>
      </w:r>
    </w:p>
    <w:p w:rsidR="007C69AA" w:rsidRPr="00E236AC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E236AC">
        <w:rPr>
          <w:color w:val="auto"/>
        </w:rPr>
        <w:t>по делу об административном правонарушении</w:t>
      </w:r>
    </w:p>
    <w:p w:rsidR="007C69AA" w:rsidRPr="00E236AC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E236AC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E236AC">
        <w:rPr>
          <w:rStyle w:val="313pt"/>
          <w:color w:val="auto"/>
          <w:sz w:val="24"/>
          <w:szCs w:val="24"/>
        </w:rPr>
        <w:t>03 октября</w:t>
      </w:r>
      <w:r w:rsidRPr="00E236AC" w:rsidR="000E5179">
        <w:rPr>
          <w:rStyle w:val="313pt"/>
          <w:color w:val="auto"/>
          <w:sz w:val="24"/>
          <w:szCs w:val="24"/>
        </w:rPr>
        <w:t xml:space="preserve"> </w:t>
      </w:r>
      <w:r w:rsidRPr="00E236AC" w:rsidR="008158DC">
        <w:rPr>
          <w:rStyle w:val="313pt"/>
          <w:color w:val="auto"/>
          <w:sz w:val="24"/>
          <w:szCs w:val="24"/>
        </w:rPr>
        <w:t>202</w:t>
      </w:r>
      <w:r w:rsidRPr="00E236AC">
        <w:rPr>
          <w:rStyle w:val="313pt"/>
          <w:color w:val="auto"/>
          <w:sz w:val="24"/>
          <w:szCs w:val="24"/>
        </w:rPr>
        <w:t>5</w:t>
      </w:r>
      <w:r w:rsidRPr="00E236AC" w:rsidR="009E7379">
        <w:rPr>
          <w:rStyle w:val="313pt"/>
          <w:color w:val="auto"/>
          <w:sz w:val="24"/>
          <w:szCs w:val="24"/>
        </w:rPr>
        <w:t xml:space="preserve"> года</w:t>
      </w:r>
      <w:r w:rsidRPr="00E236AC" w:rsidR="004A1407">
        <w:rPr>
          <w:rStyle w:val="313pt"/>
          <w:color w:val="auto"/>
          <w:sz w:val="24"/>
          <w:szCs w:val="24"/>
        </w:rPr>
        <w:t xml:space="preserve"> </w:t>
      </w:r>
      <w:r w:rsidRPr="00E236AC" w:rsidR="007C69AA">
        <w:rPr>
          <w:rStyle w:val="313pt"/>
          <w:color w:val="auto"/>
          <w:sz w:val="24"/>
          <w:szCs w:val="24"/>
        </w:rPr>
        <w:t xml:space="preserve">               </w:t>
      </w:r>
      <w:r w:rsidRPr="00E236AC" w:rsidR="00824789">
        <w:rPr>
          <w:rStyle w:val="313pt"/>
          <w:color w:val="auto"/>
          <w:sz w:val="24"/>
          <w:szCs w:val="24"/>
        </w:rPr>
        <w:t xml:space="preserve">    </w:t>
      </w:r>
      <w:r w:rsidRPr="00E236AC" w:rsidR="00C71DC6">
        <w:rPr>
          <w:rStyle w:val="313pt"/>
          <w:color w:val="auto"/>
          <w:sz w:val="24"/>
          <w:szCs w:val="24"/>
        </w:rPr>
        <w:t xml:space="preserve">     </w:t>
      </w:r>
      <w:r w:rsidRPr="00E236AC" w:rsidR="00824789">
        <w:rPr>
          <w:rStyle w:val="313pt"/>
          <w:color w:val="auto"/>
          <w:sz w:val="24"/>
          <w:szCs w:val="24"/>
        </w:rPr>
        <w:t xml:space="preserve"> </w:t>
      </w:r>
      <w:r w:rsidRPr="00E236AC" w:rsidR="007C69AA">
        <w:rPr>
          <w:rStyle w:val="313pt"/>
          <w:color w:val="auto"/>
          <w:sz w:val="24"/>
          <w:szCs w:val="24"/>
        </w:rPr>
        <w:t xml:space="preserve">  </w:t>
      </w:r>
      <w:r w:rsidRPr="00E236AC" w:rsidR="008158DC">
        <w:rPr>
          <w:rStyle w:val="313pt"/>
          <w:color w:val="auto"/>
          <w:sz w:val="24"/>
          <w:szCs w:val="24"/>
        </w:rPr>
        <w:t xml:space="preserve"> </w:t>
      </w:r>
      <w:r w:rsidRPr="00E236AC" w:rsidR="007C69AA">
        <w:rPr>
          <w:rStyle w:val="313pt"/>
          <w:color w:val="auto"/>
          <w:sz w:val="24"/>
          <w:szCs w:val="24"/>
        </w:rPr>
        <w:t xml:space="preserve">                               </w:t>
      </w:r>
      <w:r w:rsidRPr="00E236AC" w:rsidR="00EF1111">
        <w:rPr>
          <w:rStyle w:val="313pt"/>
          <w:color w:val="auto"/>
          <w:sz w:val="24"/>
          <w:szCs w:val="24"/>
        </w:rPr>
        <w:t xml:space="preserve">    </w:t>
      </w:r>
      <w:r w:rsidRPr="00E236AC" w:rsidR="007C69AA">
        <w:rPr>
          <w:rStyle w:val="313pt"/>
          <w:color w:val="auto"/>
          <w:sz w:val="24"/>
          <w:szCs w:val="24"/>
        </w:rPr>
        <w:t xml:space="preserve">      </w:t>
      </w:r>
      <w:r w:rsidRPr="00E236AC" w:rsidR="000E5179">
        <w:rPr>
          <w:rStyle w:val="313pt"/>
          <w:color w:val="auto"/>
          <w:sz w:val="24"/>
          <w:szCs w:val="24"/>
        </w:rPr>
        <w:t xml:space="preserve">            </w:t>
      </w:r>
      <w:r w:rsidRPr="00E236AC" w:rsidR="00865014">
        <w:rPr>
          <w:rStyle w:val="313pt"/>
          <w:color w:val="auto"/>
          <w:sz w:val="24"/>
          <w:szCs w:val="24"/>
        </w:rPr>
        <w:t xml:space="preserve"> </w:t>
      </w:r>
      <w:r w:rsidRPr="00E236AC" w:rsidR="007C69AA">
        <w:rPr>
          <w:rStyle w:val="313pt"/>
          <w:color w:val="auto"/>
          <w:sz w:val="24"/>
          <w:szCs w:val="24"/>
        </w:rPr>
        <w:t xml:space="preserve"> </w:t>
      </w:r>
      <w:r w:rsidRPr="00E236AC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E236AC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Мировой судья судебного участка № </w:t>
      </w:r>
      <w:r w:rsidRPr="00E236AC" w:rsidR="00137E45">
        <w:rPr>
          <w:color w:val="auto"/>
          <w:sz w:val="24"/>
          <w:szCs w:val="24"/>
        </w:rPr>
        <w:t>2</w:t>
      </w:r>
      <w:r w:rsidRPr="00E236AC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E236AC" w:rsidR="00137E45">
        <w:rPr>
          <w:color w:val="auto"/>
          <w:sz w:val="24"/>
          <w:szCs w:val="24"/>
        </w:rPr>
        <w:t>Таскаева Е.А.</w:t>
      </w:r>
      <w:r w:rsidRPr="00E236AC" w:rsidR="00E80D61">
        <w:rPr>
          <w:color w:val="auto"/>
          <w:sz w:val="24"/>
          <w:szCs w:val="24"/>
        </w:rPr>
        <w:t xml:space="preserve"> </w:t>
      </w:r>
      <w:r w:rsidRPr="00E236AC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E236AC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E236AC">
        <w:rPr>
          <w:rStyle w:val="21"/>
          <w:b w:val="0"/>
          <w:color w:val="auto"/>
          <w:sz w:val="24"/>
          <w:szCs w:val="24"/>
        </w:rPr>
        <w:t>Комисарова И.</w:t>
      </w:r>
      <w:r w:rsidRPr="00E236AC">
        <w:rPr>
          <w:rStyle w:val="21"/>
          <w:b w:val="0"/>
          <w:color w:val="auto"/>
          <w:sz w:val="24"/>
          <w:szCs w:val="24"/>
        </w:rPr>
        <w:t>П., ***</w:t>
      </w:r>
      <w:r w:rsidRPr="00E236AC">
        <w:rPr>
          <w:rStyle w:val="21"/>
          <w:b w:val="0"/>
          <w:color w:val="auto"/>
          <w:sz w:val="24"/>
          <w:szCs w:val="24"/>
        </w:rPr>
        <w:t xml:space="preserve"> года, уроженца</w:t>
      </w:r>
      <w:r w:rsidRPr="00E236AC">
        <w:rPr>
          <w:rStyle w:val="21"/>
          <w:b w:val="0"/>
          <w:color w:val="auto"/>
          <w:sz w:val="24"/>
          <w:szCs w:val="24"/>
        </w:rPr>
        <w:t xml:space="preserve"> ***</w:t>
      </w:r>
      <w:r w:rsidRPr="00E236AC">
        <w:rPr>
          <w:rStyle w:val="21"/>
          <w:b w:val="0"/>
          <w:color w:val="auto"/>
          <w:sz w:val="24"/>
          <w:szCs w:val="24"/>
        </w:rPr>
        <w:t>, зарегистрированного по адресу: ***</w:t>
      </w:r>
      <w:r w:rsidRPr="00E236AC">
        <w:rPr>
          <w:rStyle w:val="21"/>
          <w:b w:val="0"/>
          <w:color w:val="auto"/>
          <w:sz w:val="24"/>
          <w:szCs w:val="24"/>
        </w:rPr>
        <w:t>, проживающего по адр</w:t>
      </w:r>
      <w:r w:rsidRPr="00E236AC">
        <w:rPr>
          <w:rStyle w:val="21"/>
          <w:b w:val="0"/>
          <w:color w:val="auto"/>
          <w:sz w:val="24"/>
          <w:szCs w:val="24"/>
        </w:rPr>
        <w:t>есу: ***</w:t>
      </w:r>
      <w:r w:rsidRPr="00E236AC">
        <w:rPr>
          <w:rStyle w:val="21"/>
          <w:b w:val="0"/>
          <w:color w:val="auto"/>
          <w:sz w:val="24"/>
          <w:szCs w:val="24"/>
        </w:rPr>
        <w:t>, паспортные данные: ***</w:t>
      </w:r>
    </w:p>
    <w:p w:rsidR="00937BA6" w:rsidRPr="00E236AC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в </w:t>
      </w:r>
      <w:r w:rsidRPr="00E236AC">
        <w:rPr>
          <w:color w:val="auto"/>
          <w:sz w:val="24"/>
          <w:szCs w:val="24"/>
        </w:rPr>
        <w:t>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71DC6" w:rsidRPr="00E236AC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E236AC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E236AC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E236AC" w:rsidP="0074082B">
      <w:pPr>
        <w:pStyle w:val="20"/>
        <w:shd w:val="clear" w:color="auto" w:fill="auto"/>
        <w:rPr>
          <w:color w:val="auto"/>
          <w:sz w:val="24"/>
          <w:szCs w:val="24"/>
        </w:rPr>
      </w:pPr>
      <w:r w:rsidRPr="00E236AC">
        <w:rPr>
          <w:rStyle w:val="2Exact"/>
          <w:color w:val="auto"/>
          <w:sz w:val="24"/>
          <w:szCs w:val="24"/>
        </w:rPr>
        <w:t xml:space="preserve">         23.09.2025</w:t>
      </w:r>
      <w:r w:rsidRPr="00E236AC" w:rsidR="00240751">
        <w:rPr>
          <w:rStyle w:val="2Exact"/>
          <w:color w:val="auto"/>
          <w:sz w:val="24"/>
          <w:szCs w:val="24"/>
        </w:rPr>
        <w:t xml:space="preserve"> в период времени с 09:00 до 18:01 часов гражданин </w:t>
      </w:r>
      <w:r w:rsidRPr="00E236AC" w:rsidR="0074082B">
        <w:rPr>
          <w:rStyle w:val="2Exact"/>
          <w:color w:val="auto"/>
          <w:sz w:val="24"/>
          <w:szCs w:val="24"/>
        </w:rPr>
        <w:t>Комисаров И.П</w:t>
      </w:r>
      <w:r w:rsidRPr="00E236AC" w:rsidR="00E80D61">
        <w:rPr>
          <w:rStyle w:val="2Exact"/>
          <w:color w:val="auto"/>
          <w:sz w:val="24"/>
          <w:szCs w:val="24"/>
        </w:rPr>
        <w:t>.</w:t>
      </w:r>
      <w:r w:rsidRPr="00E236AC" w:rsidR="00240751">
        <w:rPr>
          <w:rStyle w:val="2Exact"/>
          <w:color w:val="auto"/>
          <w:sz w:val="24"/>
          <w:szCs w:val="24"/>
        </w:rPr>
        <w:t>, не явился на обязательную регистрацию в ОМВД России п</w:t>
      </w:r>
      <w:r w:rsidRPr="00E236AC">
        <w:rPr>
          <w:rStyle w:val="2Exact"/>
          <w:color w:val="auto"/>
          <w:sz w:val="24"/>
          <w:szCs w:val="24"/>
        </w:rPr>
        <w:t>о г. Нефтеюганску, по адресу г.</w:t>
      </w:r>
      <w:r w:rsidRPr="00E236AC" w:rsidR="00240751">
        <w:rPr>
          <w:rStyle w:val="2Exact"/>
          <w:color w:val="auto"/>
          <w:sz w:val="24"/>
          <w:szCs w:val="24"/>
        </w:rPr>
        <w:t xml:space="preserve">Нефтеюганск, 8а </w:t>
      </w:r>
      <w:r w:rsidRPr="00E236AC" w:rsidR="00240751">
        <w:rPr>
          <w:rStyle w:val="2Exact"/>
          <w:color w:val="auto"/>
          <w:sz w:val="24"/>
          <w:szCs w:val="24"/>
        </w:rPr>
        <w:t>мкр.,</w:t>
      </w:r>
      <w:r w:rsidRPr="00E236AC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E236AC" w:rsidR="0074082B">
        <w:rPr>
          <w:rStyle w:val="2Exact"/>
          <w:color w:val="auto"/>
          <w:sz w:val="24"/>
          <w:szCs w:val="24"/>
        </w:rPr>
        <w:t xml:space="preserve">Комисарова И.П. </w:t>
      </w:r>
      <w:r w:rsidRPr="00E236AC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E236AC" w:rsidR="0074082B">
        <w:rPr>
          <w:rStyle w:val="2Exact"/>
          <w:color w:val="auto"/>
          <w:sz w:val="24"/>
          <w:szCs w:val="24"/>
        </w:rPr>
        <w:t>Нефтеюганского районного суда ХМАО-Югры от 03.08.2023</w:t>
      </w:r>
      <w:r w:rsidRPr="00E236AC" w:rsidR="00240751">
        <w:rPr>
          <w:rStyle w:val="2Exact"/>
          <w:color w:val="auto"/>
          <w:sz w:val="24"/>
          <w:szCs w:val="24"/>
        </w:rPr>
        <w:t xml:space="preserve"> установлен административный надзор</w:t>
      </w:r>
      <w:r w:rsidRPr="00E236AC">
        <w:rPr>
          <w:rStyle w:val="2Exact"/>
          <w:color w:val="auto"/>
          <w:sz w:val="24"/>
          <w:szCs w:val="24"/>
        </w:rPr>
        <w:t xml:space="preserve">, </w:t>
      </w:r>
      <w:r w:rsidRPr="00E236AC">
        <w:rPr>
          <w:rStyle w:val="2Exact"/>
          <w:color w:val="auto"/>
          <w:sz w:val="24"/>
          <w:szCs w:val="24"/>
        </w:rPr>
        <w:t xml:space="preserve">решением </w:t>
      </w:r>
      <w:r w:rsidRPr="00E236AC">
        <w:rPr>
          <w:rStyle w:val="2Exact"/>
          <w:color w:val="auto"/>
          <w:sz w:val="24"/>
          <w:szCs w:val="24"/>
        </w:rPr>
        <w:t>Нефтеюганского рай</w:t>
      </w:r>
      <w:r w:rsidRPr="00E236AC">
        <w:rPr>
          <w:rStyle w:val="2Exact"/>
          <w:color w:val="auto"/>
          <w:sz w:val="24"/>
          <w:szCs w:val="24"/>
        </w:rPr>
        <w:t>онного суда ХМАО-Югры от 13.06.2024</w:t>
      </w:r>
      <w:r w:rsidRPr="00E236AC" w:rsidR="00240751">
        <w:rPr>
          <w:rStyle w:val="2Exact"/>
          <w:color w:val="auto"/>
          <w:sz w:val="24"/>
          <w:szCs w:val="24"/>
        </w:rPr>
        <w:t xml:space="preserve"> установлено </w:t>
      </w:r>
      <w:r w:rsidRPr="00E236AC">
        <w:rPr>
          <w:rStyle w:val="2Exact"/>
          <w:color w:val="auto"/>
          <w:sz w:val="24"/>
          <w:szCs w:val="24"/>
        </w:rPr>
        <w:t xml:space="preserve">дополнительное </w:t>
      </w:r>
      <w:r w:rsidRPr="00E236AC" w:rsidR="00240751">
        <w:rPr>
          <w:rStyle w:val="2Exact"/>
          <w:color w:val="auto"/>
          <w:sz w:val="24"/>
          <w:szCs w:val="24"/>
        </w:rPr>
        <w:t xml:space="preserve">ограничение в виде </w:t>
      </w:r>
      <w:r w:rsidRPr="00E236AC" w:rsidR="0074082B">
        <w:rPr>
          <w:rStyle w:val="2Exact"/>
          <w:color w:val="auto"/>
          <w:sz w:val="24"/>
          <w:szCs w:val="24"/>
        </w:rPr>
        <w:t xml:space="preserve">обязательной явки </w:t>
      </w:r>
      <w:r w:rsidRPr="00E236AC">
        <w:rPr>
          <w:rStyle w:val="2Exact"/>
          <w:color w:val="auto"/>
          <w:sz w:val="24"/>
          <w:szCs w:val="24"/>
        </w:rPr>
        <w:t>2</w:t>
      </w:r>
      <w:r w:rsidRPr="00E236AC" w:rsidR="0074082B">
        <w:rPr>
          <w:rStyle w:val="2Exact"/>
          <w:color w:val="auto"/>
          <w:sz w:val="24"/>
          <w:szCs w:val="24"/>
        </w:rPr>
        <w:t xml:space="preserve"> раз</w:t>
      </w:r>
      <w:r w:rsidRPr="00E236AC" w:rsidR="00E80D61">
        <w:rPr>
          <w:rStyle w:val="2Exact"/>
          <w:color w:val="auto"/>
          <w:sz w:val="24"/>
          <w:szCs w:val="24"/>
        </w:rPr>
        <w:t xml:space="preserve"> в месяц</w:t>
      </w:r>
      <w:r w:rsidRPr="00E236AC" w:rsidR="00240751">
        <w:rPr>
          <w:rStyle w:val="2Exact"/>
          <w:color w:val="auto"/>
          <w:sz w:val="24"/>
          <w:szCs w:val="24"/>
        </w:rPr>
        <w:t xml:space="preserve"> в период с 09</w:t>
      </w:r>
      <w:r w:rsidRPr="00E236AC">
        <w:rPr>
          <w:rStyle w:val="2Exact"/>
          <w:color w:val="auto"/>
          <w:sz w:val="24"/>
          <w:szCs w:val="24"/>
        </w:rPr>
        <w:t xml:space="preserve"> час. 00 мин. до 18 час. 00 мин</w:t>
      </w:r>
      <w:r w:rsidRPr="00E236AC">
        <w:rPr>
          <w:color w:val="auto"/>
          <w:sz w:val="24"/>
          <w:szCs w:val="24"/>
        </w:rPr>
        <w:t xml:space="preserve"> </w:t>
      </w:r>
      <w:r w:rsidRPr="00E236AC">
        <w:rPr>
          <w:rStyle w:val="2Exact"/>
          <w:color w:val="auto"/>
          <w:sz w:val="24"/>
          <w:szCs w:val="24"/>
        </w:rPr>
        <w:t>в ОМВД России по г. Нефтеюганску</w:t>
      </w:r>
      <w:r w:rsidRPr="00E236AC">
        <w:rPr>
          <w:rStyle w:val="2Exact"/>
          <w:color w:val="auto"/>
          <w:sz w:val="24"/>
          <w:szCs w:val="24"/>
        </w:rPr>
        <w:t>.</w:t>
      </w:r>
      <w:r w:rsidRPr="00E236AC" w:rsidR="00240751">
        <w:rPr>
          <w:rStyle w:val="2Exact"/>
          <w:color w:val="auto"/>
          <w:sz w:val="24"/>
          <w:szCs w:val="24"/>
        </w:rPr>
        <w:t xml:space="preserve"> С данным графиком </w:t>
      </w:r>
      <w:r w:rsidRPr="00E236AC" w:rsidR="0074082B">
        <w:rPr>
          <w:rStyle w:val="2Exact"/>
          <w:color w:val="auto"/>
          <w:sz w:val="24"/>
          <w:szCs w:val="24"/>
        </w:rPr>
        <w:t xml:space="preserve">Комисаров И.П. </w:t>
      </w:r>
      <w:r w:rsidRPr="00E236AC" w:rsidR="00240751">
        <w:rPr>
          <w:rStyle w:val="2Exact"/>
          <w:color w:val="auto"/>
          <w:sz w:val="24"/>
          <w:szCs w:val="24"/>
        </w:rPr>
        <w:t xml:space="preserve">ознакомлен под роспись и ему выдана копия графика, о причинах неявки должным образом </w:t>
      </w:r>
      <w:r w:rsidRPr="00E236AC" w:rsidR="0074082B">
        <w:rPr>
          <w:rStyle w:val="2Exact"/>
          <w:color w:val="auto"/>
          <w:sz w:val="24"/>
          <w:szCs w:val="24"/>
        </w:rPr>
        <w:t xml:space="preserve">Комисаров И.П. </w:t>
      </w:r>
      <w:r w:rsidRPr="00E236AC" w:rsidR="00240751">
        <w:rPr>
          <w:rStyle w:val="2Exact"/>
          <w:color w:val="auto"/>
          <w:sz w:val="24"/>
          <w:szCs w:val="24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E236AC" w:rsidR="0074082B">
        <w:rPr>
          <w:rStyle w:val="2Exact"/>
          <w:color w:val="auto"/>
          <w:sz w:val="24"/>
          <w:szCs w:val="24"/>
        </w:rPr>
        <w:t xml:space="preserve">Комисарова И.П. </w:t>
      </w:r>
      <w:r w:rsidRPr="00E236AC" w:rsidR="00240751">
        <w:rPr>
          <w:rStyle w:val="2Exact"/>
          <w:color w:val="auto"/>
          <w:sz w:val="24"/>
          <w:szCs w:val="24"/>
        </w:rPr>
        <w:t xml:space="preserve">признаки уголовно наказуемого деяния отсутствуют. </w:t>
      </w:r>
    </w:p>
    <w:p w:rsidR="007C69AA" w:rsidRPr="00E236AC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В судебном заседании </w:t>
      </w:r>
      <w:r w:rsidRPr="00E236AC" w:rsidR="0074082B">
        <w:rPr>
          <w:color w:val="auto"/>
          <w:sz w:val="24"/>
          <w:szCs w:val="24"/>
        </w:rPr>
        <w:t xml:space="preserve">Комисаров И.П. </w:t>
      </w:r>
      <w:r w:rsidRPr="00E236AC">
        <w:rPr>
          <w:color w:val="auto"/>
          <w:sz w:val="24"/>
          <w:szCs w:val="24"/>
        </w:rPr>
        <w:t>подтвердил факт совершения им данного административного пра</w:t>
      </w:r>
      <w:r w:rsidRPr="00E236AC">
        <w:rPr>
          <w:color w:val="auto"/>
          <w:sz w:val="24"/>
          <w:szCs w:val="24"/>
        </w:rPr>
        <w:t>вонарушения</w:t>
      </w:r>
      <w:r w:rsidRPr="00E236AC" w:rsidR="00AC0032">
        <w:rPr>
          <w:color w:val="auto"/>
          <w:sz w:val="24"/>
          <w:szCs w:val="24"/>
        </w:rPr>
        <w:t xml:space="preserve">, </w:t>
      </w:r>
      <w:r w:rsidRPr="00E236AC" w:rsidR="00C71DC6">
        <w:rPr>
          <w:color w:val="auto"/>
          <w:sz w:val="24"/>
          <w:szCs w:val="24"/>
        </w:rPr>
        <w:t xml:space="preserve">вину признал, </w:t>
      </w:r>
      <w:r w:rsidRPr="00E236AC" w:rsidR="00FD06A0">
        <w:rPr>
          <w:color w:val="auto"/>
          <w:sz w:val="24"/>
          <w:szCs w:val="24"/>
        </w:rPr>
        <w:t>поясни</w:t>
      </w:r>
      <w:r w:rsidRPr="00E236AC" w:rsidR="000F0E53">
        <w:rPr>
          <w:color w:val="auto"/>
          <w:sz w:val="24"/>
          <w:szCs w:val="24"/>
        </w:rPr>
        <w:t xml:space="preserve">л, что не явился на регистрацию, </w:t>
      </w:r>
      <w:r w:rsidRPr="00E236AC" w:rsidR="00FD06A0">
        <w:rPr>
          <w:color w:val="auto"/>
          <w:sz w:val="24"/>
          <w:szCs w:val="24"/>
        </w:rPr>
        <w:t xml:space="preserve">так как </w:t>
      </w:r>
      <w:r w:rsidRPr="00E236AC" w:rsidR="00A17147">
        <w:rPr>
          <w:color w:val="auto"/>
          <w:sz w:val="24"/>
          <w:szCs w:val="24"/>
        </w:rPr>
        <w:t>перепутал даты</w:t>
      </w:r>
      <w:r w:rsidRPr="00E236AC" w:rsidR="00FD06A0">
        <w:rPr>
          <w:color w:val="auto"/>
          <w:sz w:val="24"/>
          <w:szCs w:val="24"/>
        </w:rPr>
        <w:t xml:space="preserve">, </w:t>
      </w:r>
      <w:r w:rsidRPr="00E236AC">
        <w:rPr>
          <w:color w:val="auto"/>
          <w:sz w:val="24"/>
          <w:szCs w:val="24"/>
        </w:rPr>
        <w:t xml:space="preserve">инвалидом </w:t>
      </w:r>
      <w:r w:rsidRPr="00E236AC">
        <w:rPr>
          <w:color w:val="auto"/>
          <w:sz w:val="24"/>
          <w:szCs w:val="24"/>
          <w:lang w:val="en-US" w:eastAsia="en-US" w:bidi="en-US"/>
        </w:rPr>
        <w:t>I</w:t>
      </w:r>
      <w:r w:rsidRPr="00E236AC">
        <w:rPr>
          <w:color w:val="auto"/>
          <w:sz w:val="24"/>
          <w:szCs w:val="24"/>
          <w:lang w:eastAsia="en-US" w:bidi="en-US"/>
        </w:rPr>
        <w:t xml:space="preserve">, </w:t>
      </w:r>
      <w:r w:rsidRPr="00E236AC">
        <w:rPr>
          <w:color w:val="auto"/>
          <w:sz w:val="24"/>
          <w:szCs w:val="24"/>
        </w:rPr>
        <w:t>II группы не является.</w:t>
      </w:r>
      <w:r w:rsidRPr="00E236AC" w:rsidR="0074082B">
        <w:rPr>
          <w:color w:val="auto"/>
          <w:sz w:val="24"/>
          <w:szCs w:val="24"/>
        </w:rPr>
        <w:t xml:space="preserve"> </w:t>
      </w:r>
    </w:p>
    <w:p w:rsidR="007C69AA" w:rsidRPr="00E236AC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Помимо признания </w:t>
      </w:r>
      <w:r w:rsidRPr="00E236AC" w:rsidR="00BD69C2">
        <w:rPr>
          <w:color w:val="auto"/>
          <w:sz w:val="24"/>
          <w:szCs w:val="24"/>
        </w:rPr>
        <w:t xml:space="preserve">Комисаровым И.П. </w:t>
      </w:r>
      <w:r w:rsidRPr="00E236AC">
        <w:rPr>
          <w:color w:val="auto"/>
          <w:sz w:val="24"/>
          <w:szCs w:val="24"/>
        </w:rPr>
        <w:t xml:space="preserve">своей вины, его вина в совершении данного административного правонарушения подтверждается </w:t>
      </w:r>
      <w:r w:rsidRPr="00E236AC">
        <w:rPr>
          <w:color w:val="auto"/>
          <w:sz w:val="24"/>
          <w:szCs w:val="24"/>
        </w:rPr>
        <w:t>совокупностью доказательств, оцененных судом в соответствии с требованиями ст. 26.11 КоАП РФ:</w:t>
      </w:r>
    </w:p>
    <w:p w:rsidR="001F6294" w:rsidRPr="00E236AC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- протоколом об адми</w:t>
      </w:r>
      <w:r w:rsidRPr="00E236AC" w:rsidR="00A17147">
        <w:rPr>
          <w:color w:val="auto"/>
          <w:sz w:val="24"/>
          <w:szCs w:val="24"/>
        </w:rPr>
        <w:t>нистративном правонарушении 86 №</w:t>
      </w:r>
      <w:r w:rsidRPr="00E236AC" w:rsidR="00963CE5">
        <w:rPr>
          <w:color w:val="auto"/>
          <w:sz w:val="24"/>
          <w:szCs w:val="24"/>
        </w:rPr>
        <w:t xml:space="preserve"> 359075 </w:t>
      </w:r>
      <w:r w:rsidRPr="00E236AC">
        <w:rPr>
          <w:color w:val="auto"/>
          <w:sz w:val="24"/>
          <w:szCs w:val="24"/>
        </w:rPr>
        <w:t xml:space="preserve">от </w:t>
      </w:r>
      <w:r w:rsidRPr="00E236AC" w:rsidR="00963CE5">
        <w:rPr>
          <w:color w:val="auto"/>
          <w:sz w:val="24"/>
          <w:szCs w:val="24"/>
        </w:rPr>
        <w:t>01</w:t>
      </w:r>
      <w:r w:rsidRPr="00E236AC">
        <w:rPr>
          <w:color w:val="auto"/>
          <w:sz w:val="24"/>
          <w:szCs w:val="24"/>
        </w:rPr>
        <w:t>.</w:t>
      </w:r>
      <w:r w:rsidRPr="00E236AC" w:rsidR="00963CE5">
        <w:rPr>
          <w:color w:val="auto"/>
          <w:sz w:val="24"/>
          <w:szCs w:val="24"/>
        </w:rPr>
        <w:t>10</w:t>
      </w:r>
      <w:r w:rsidRPr="00E236AC">
        <w:rPr>
          <w:color w:val="auto"/>
          <w:sz w:val="24"/>
          <w:szCs w:val="24"/>
        </w:rPr>
        <w:t>.202</w:t>
      </w:r>
      <w:r w:rsidRPr="00E236AC" w:rsidR="00963CE5">
        <w:rPr>
          <w:color w:val="auto"/>
          <w:sz w:val="24"/>
          <w:szCs w:val="24"/>
        </w:rPr>
        <w:t>5</w:t>
      </w:r>
      <w:r w:rsidRPr="00E236AC">
        <w:rPr>
          <w:color w:val="auto"/>
          <w:sz w:val="24"/>
          <w:szCs w:val="24"/>
        </w:rPr>
        <w:t xml:space="preserve">, согласно которому </w:t>
      </w:r>
      <w:r w:rsidRPr="00E236AC" w:rsidR="00963CE5">
        <w:rPr>
          <w:color w:val="auto"/>
          <w:sz w:val="24"/>
          <w:szCs w:val="24"/>
        </w:rPr>
        <w:t>Комисаров И.П</w:t>
      </w:r>
      <w:r w:rsidRPr="00E236AC" w:rsidR="00E80D61">
        <w:rPr>
          <w:color w:val="auto"/>
          <w:sz w:val="24"/>
          <w:szCs w:val="24"/>
        </w:rPr>
        <w:t>.</w:t>
      </w:r>
      <w:r w:rsidRPr="00E236AC">
        <w:rPr>
          <w:color w:val="auto"/>
          <w:sz w:val="24"/>
          <w:szCs w:val="24"/>
        </w:rPr>
        <w:t>, с протоколом ознакомлен, права, предусмотренные ст. 2</w:t>
      </w:r>
      <w:r w:rsidRPr="00E236AC">
        <w:rPr>
          <w:color w:val="auto"/>
          <w:sz w:val="24"/>
          <w:szCs w:val="24"/>
        </w:rPr>
        <w:t>5.1 КоАП РФ и ст. 51 Конституции РФ разъяснены.</w:t>
      </w:r>
    </w:p>
    <w:p w:rsidR="00824789" w:rsidRPr="00E236AC" w:rsidP="00963CE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E236AC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E236AC" w:rsidR="00FD06A0">
        <w:rPr>
          <w:color w:val="auto"/>
          <w:sz w:val="24"/>
          <w:szCs w:val="24"/>
        </w:rPr>
        <w:t xml:space="preserve">объяснением </w:t>
      </w:r>
      <w:r w:rsidRPr="00E236AC" w:rsidR="0074082B">
        <w:rPr>
          <w:color w:val="auto"/>
          <w:sz w:val="24"/>
          <w:szCs w:val="24"/>
        </w:rPr>
        <w:t xml:space="preserve">Комисарова И.П. </w:t>
      </w:r>
      <w:r w:rsidRPr="00E236AC" w:rsidR="00FD06A0">
        <w:rPr>
          <w:color w:val="auto"/>
          <w:sz w:val="24"/>
          <w:szCs w:val="24"/>
        </w:rPr>
        <w:t xml:space="preserve">от </w:t>
      </w:r>
      <w:r w:rsidRPr="00E236AC" w:rsidR="0074082B">
        <w:rPr>
          <w:color w:val="auto"/>
          <w:sz w:val="24"/>
          <w:szCs w:val="24"/>
        </w:rPr>
        <w:t>01</w:t>
      </w:r>
      <w:r w:rsidRPr="00E236AC" w:rsidR="00FD06A0">
        <w:rPr>
          <w:color w:val="auto"/>
          <w:sz w:val="24"/>
          <w:szCs w:val="24"/>
        </w:rPr>
        <w:t>.</w:t>
      </w:r>
      <w:r w:rsidRPr="00E236AC" w:rsidR="00963CE5">
        <w:rPr>
          <w:color w:val="auto"/>
          <w:sz w:val="24"/>
          <w:szCs w:val="24"/>
        </w:rPr>
        <w:t>10</w:t>
      </w:r>
      <w:r w:rsidRPr="00E236AC" w:rsidR="00FD06A0">
        <w:rPr>
          <w:color w:val="auto"/>
          <w:sz w:val="24"/>
          <w:szCs w:val="24"/>
        </w:rPr>
        <w:t>.202</w:t>
      </w:r>
      <w:r w:rsidRPr="00E236AC" w:rsidR="00963CE5">
        <w:rPr>
          <w:color w:val="auto"/>
          <w:sz w:val="24"/>
          <w:szCs w:val="24"/>
        </w:rPr>
        <w:t>5</w:t>
      </w:r>
      <w:r w:rsidRPr="00E236AC" w:rsidR="00FD06A0">
        <w:rPr>
          <w:color w:val="auto"/>
          <w:sz w:val="24"/>
          <w:szCs w:val="24"/>
        </w:rPr>
        <w:t xml:space="preserve">; копией решения </w:t>
      </w:r>
      <w:r w:rsidRPr="00E236AC" w:rsidR="0074082B">
        <w:rPr>
          <w:color w:val="auto"/>
          <w:sz w:val="24"/>
          <w:szCs w:val="24"/>
        </w:rPr>
        <w:t>Нефтеюганского районного суда ХМАО-Югры от 03.08.2023</w:t>
      </w:r>
      <w:r w:rsidRPr="00E236AC" w:rsidR="002C4A14">
        <w:rPr>
          <w:color w:val="auto"/>
          <w:sz w:val="24"/>
          <w:szCs w:val="24"/>
        </w:rPr>
        <w:t xml:space="preserve"> </w:t>
      </w:r>
      <w:r w:rsidRPr="00E236AC" w:rsidR="00FD06A0">
        <w:rPr>
          <w:color w:val="auto"/>
          <w:sz w:val="24"/>
          <w:szCs w:val="24"/>
        </w:rPr>
        <w:t xml:space="preserve">года, согласно которому в отношении </w:t>
      </w:r>
      <w:r w:rsidRPr="00E236AC" w:rsidR="0074082B">
        <w:rPr>
          <w:color w:val="auto"/>
          <w:sz w:val="24"/>
          <w:szCs w:val="24"/>
        </w:rPr>
        <w:t xml:space="preserve">Комисарова И.П. </w:t>
      </w:r>
      <w:r w:rsidRPr="00E236AC" w:rsidR="00FD06A0">
        <w:rPr>
          <w:color w:val="auto"/>
          <w:sz w:val="24"/>
          <w:szCs w:val="24"/>
        </w:rPr>
        <w:t xml:space="preserve">установлен административный надзор сроком, одним из ограничений является явка </w:t>
      </w:r>
      <w:r w:rsidRPr="00E236AC" w:rsidR="0074082B">
        <w:rPr>
          <w:color w:val="auto"/>
          <w:sz w:val="24"/>
          <w:szCs w:val="24"/>
        </w:rPr>
        <w:t>один раз</w:t>
      </w:r>
      <w:r w:rsidRPr="00E236AC" w:rsidR="00FD06A0">
        <w:rPr>
          <w:color w:val="auto"/>
          <w:sz w:val="24"/>
          <w:szCs w:val="24"/>
        </w:rPr>
        <w:t xml:space="preserve"> в месяц, согласно график</w:t>
      </w:r>
      <w:r w:rsidRPr="00E236AC" w:rsidR="000F0E53">
        <w:rPr>
          <w:color w:val="auto"/>
          <w:sz w:val="24"/>
          <w:szCs w:val="24"/>
        </w:rPr>
        <w:t>у</w:t>
      </w:r>
      <w:r w:rsidRPr="00E236AC" w:rsidR="00FD06A0">
        <w:rPr>
          <w:color w:val="auto"/>
          <w:sz w:val="24"/>
          <w:szCs w:val="24"/>
        </w:rPr>
        <w:t xml:space="preserve"> прибытия в ОМВД России по г. Нефтеюганску; </w:t>
      </w:r>
      <w:r w:rsidRPr="00E236AC" w:rsidR="00963CE5">
        <w:rPr>
          <w:color w:val="auto"/>
          <w:sz w:val="24"/>
          <w:szCs w:val="24"/>
        </w:rPr>
        <w:t xml:space="preserve">копией решения Нефтеюганского районного суда ХМАО-Югры от 13.06.2024 года, согласно которому в отношении Комисарова И.П. установлено дополнительное ограничений является явка два раза в месяц, согласно графику прибытия в ОМВД России по г. Нефтеюганску; </w:t>
      </w:r>
      <w:r w:rsidRPr="00E236AC" w:rsidR="00A17147">
        <w:rPr>
          <w:color w:val="auto"/>
          <w:sz w:val="24"/>
          <w:szCs w:val="24"/>
        </w:rPr>
        <w:t>рапортами УУП и ПДН ОМВД Р</w:t>
      </w:r>
      <w:r w:rsidRPr="00E236AC" w:rsidR="002C4A14">
        <w:rPr>
          <w:color w:val="auto"/>
          <w:sz w:val="24"/>
          <w:szCs w:val="24"/>
        </w:rPr>
        <w:t>осс</w:t>
      </w:r>
      <w:r w:rsidRPr="00E236AC" w:rsidR="00963CE5">
        <w:rPr>
          <w:color w:val="auto"/>
          <w:sz w:val="24"/>
          <w:szCs w:val="24"/>
        </w:rPr>
        <w:t xml:space="preserve">ии по гор. Нефтеюганску от </w:t>
      </w:r>
      <w:r w:rsidRPr="00E236AC" w:rsidR="00963CE5">
        <w:rPr>
          <w:color w:val="auto"/>
          <w:sz w:val="24"/>
          <w:szCs w:val="24"/>
        </w:rPr>
        <w:t>01.10.2025,</w:t>
      </w:r>
      <w:r w:rsidRPr="00E236AC" w:rsidR="00A17147">
        <w:rPr>
          <w:color w:val="auto"/>
          <w:sz w:val="24"/>
          <w:szCs w:val="24"/>
        </w:rPr>
        <w:t>;</w:t>
      </w:r>
      <w:r w:rsidRPr="00E236AC" w:rsidR="00A17147">
        <w:rPr>
          <w:color w:val="auto"/>
          <w:sz w:val="24"/>
          <w:szCs w:val="24"/>
        </w:rPr>
        <w:t xml:space="preserve"> копией постановления </w:t>
      </w:r>
      <w:r w:rsidRPr="00E236AC" w:rsidR="00E80D61">
        <w:rPr>
          <w:color w:val="auto"/>
          <w:sz w:val="24"/>
          <w:szCs w:val="24"/>
        </w:rPr>
        <w:t>86№</w:t>
      </w:r>
      <w:r w:rsidRPr="00E236AC" w:rsidR="00963CE5">
        <w:rPr>
          <w:color w:val="auto"/>
          <w:sz w:val="24"/>
          <w:szCs w:val="24"/>
        </w:rPr>
        <w:t>358038</w:t>
      </w:r>
      <w:r w:rsidRPr="00E236AC" w:rsidR="00E80D61">
        <w:rPr>
          <w:color w:val="auto"/>
          <w:sz w:val="24"/>
          <w:szCs w:val="24"/>
        </w:rPr>
        <w:t xml:space="preserve"> от </w:t>
      </w:r>
      <w:r w:rsidRPr="00E236AC" w:rsidR="00963CE5">
        <w:rPr>
          <w:color w:val="auto"/>
          <w:sz w:val="24"/>
          <w:szCs w:val="24"/>
        </w:rPr>
        <w:t>03.06.2025</w:t>
      </w:r>
      <w:r w:rsidRPr="00E236AC" w:rsidR="00A17147">
        <w:rPr>
          <w:color w:val="auto"/>
          <w:sz w:val="24"/>
          <w:szCs w:val="24"/>
        </w:rPr>
        <w:t xml:space="preserve">, согласно которому </w:t>
      </w:r>
      <w:r w:rsidRPr="00E236AC" w:rsidR="0074082B">
        <w:rPr>
          <w:color w:val="auto"/>
          <w:sz w:val="24"/>
          <w:szCs w:val="24"/>
        </w:rPr>
        <w:t xml:space="preserve">Комисаров И.П. </w:t>
      </w:r>
      <w:r w:rsidRPr="00E236AC" w:rsidR="00A17147">
        <w:rPr>
          <w:color w:val="auto"/>
          <w:sz w:val="24"/>
          <w:szCs w:val="24"/>
        </w:rPr>
        <w:t>был привлечен к административной ответственности по ч. 1 ст. 19.24 КоАП РФ, постановл</w:t>
      </w:r>
      <w:r w:rsidRPr="00E236AC" w:rsidR="00963CE5">
        <w:rPr>
          <w:color w:val="auto"/>
          <w:sz w:val="24"/>
          <w:szCs w:val="24"/>
        </w:rPr>
        <w:t>ение вступило в законную силу 17.06</w:t>
      </w:r>
      <w:r w:rsidRPr="00E236AC" w:rsidR="00A17147">
        <w:rPr>
          <w:color w:val="auto"/>
          <w:sz w:val="24"/>
          <w:szCs w:val="24"/>
        </w:rPr>
        <w:t>.202</w:t>
      </w:r>
      <w:r w:rsidRPr="00E236AC" w:rsidR="00963CE5">
        <w:rPr>
          <w:color w:val="auto"/>
          <w:sz w:val="24"/>
          <w:szCs w:val="24"/>
        </w:rPr>
        <w:t>5</w:t>
      </w:r>
      <w:r w:rsidRPr="00E236AC" w:rsidR="00A17147">
        <w:rPr>
          <w:color w:val="auto"/>
          <w:sz w:val="24"/>
          <w:szCs w:val="24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E236AC" w:rsidR="0074082B">
        <w:rPr>
          <w:color w:val="auto"/>
          <w:sz w:val="24"/>
          <w:szCs w:val="24"/>
        </w:rPr>
        <w:t xml:space="preserve">Комисарова И.П. </w:t>
      </w:r>
      <w:r w:rsidRPr="00E236AC" w:rsidR="00A17147">
        <w:rPr>
          <w:color w:val="auto"/>
          <w:sz w:val="24"/>
          <w:szCs w:val="24"/>
        </w:rPr>
        <w:t>о месте его проживания;</w:t>
      </w:r>
      <w:r w:rsidRPr="00E236AC" w:rsidR="004D2439">
        <w:rPr>
          <w:color w:val="auto"/>
          <w:sz w:val="24"/>
          <w:szCs w:val="24"/>
        </w:rPr>
        <w:t xml:space="preserve"> </w:t>
      </w:r>
      <w:r w:rsidRPr="00E236AC" w:rsidR="001F6294">
        <w:rPr>
          <w:color w:val="auto"/>
          <w:sz w:val="24"/>
          <w:szCs w:val="24"/>
        </w:rPr>
        <w:t>справкой на физическое лицо</w:t>
      </w:r>
      <w:r w:rsidRPr="00E236AC" w:rsidR="003F2199">
        <w:rPr>
          <w:color w:val="auto"/>
          <w:sz w:val="24"/>
          <w:szCs w:val="24"/>
        </w:rPr>
        <w:t>.</w:t>
      </w:r>
    </w:p>
    <w:p w:rsidR="00824789" w:rsidRPr="00E236AC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Мировой с</w:t>
      </w:r>
      <w:r w:rsidRPr="00E236AC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E236AC" w:rsidR="0074082B">
        <w:rPr>
          <w:color w:val="auto"/>
          <w:sz w:val="24"/>
          <w:szCs w:val="24"/>
        </w:rPr>
        <w:t>Комисарова И.П.</w:t>
      </w:r>
      <w:r w:rsidRPr="00E236AC" w:rsidR="002C4A14">
        <w:rPr>
          <w:color w:val="auto"/>
          <w:sz w:val="24"/>
          <w:szCs w:val="24"/>
        </w:rPr>
        <w:t xml:space="preserve"> </w:t>
      </w:r>
      <w:r w:rsidRPr="00E236AC" w:rsidR="009E7379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E236AC">
        <w:rPr>
          <w:color w:val="auto"/>
          <w:sz w:val="24"/>
          <w:szCs w:val="24"/>
        </w:rPr>
        <w:t xml:space="preserve">иях «Повторное в течение одного </w:t>
      </w:r>
      <w:r w:rsidRPr="00E236AC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E236AC" w:rsidR="007C69AA">
        <w:rPr>
          <w:color w:val="auto"/>
          <w:sz w:val="24"/>
          <w:szCs w:val="24"/>
        </w:rPr>
        <w:t xml:space="preserve"> </w:t>
      </w:r>
      <w:r w:rsidRPr="00E236AC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E236AC" w:rsidR="00BD69C2">
        <w:rPr>
          <w:color w:val="auto"/>
          <w:sz w:val="24"/>
          <w:szCs w:val="24"/>
        </w:rPr>
        <w:t>Комисарова И.П</w:t>
      </w:r>
      <w:r w:rsidRPr="00E236AC" w:rsidR="00E80D61">
        <w:rPr>
          <w:color w:val="auto"/>
          <w:sz w:val="24"/>
          <w:szCs w:val="24"/>
        </w:rPr>
        <w:t>.</w:t>
      </w:r>
      <w:r w:rsidRPr="00E236AC" w:rsidR="00824789">
        <w:rPr>
          <w:color w:val="auto"/>
          <w:sz w:val="24"/>
          <w:szCs w:val="24"/>
        </w:rPr>
        <w:t xml:space="preserve">, ранее привлекавшегося </w:t>
      </w:r>
      <w:r w:rsidRPr="00E236AC">
        <w:rPr>
          <w:color w:val="auto"/>
          <w:sz w:val="24"/>
          <w:szCs w:val="24"/>
        </w:rPr>
        <w:t>к административной ответственности, имущественное</w:t>
      </w:r>
      <w:r w:rsidRPr="00E236AC" w:rsidR="007C69AA">
        <w:rPr>
          <w:color w:val="auto"/>
          <w:sz w:val="24"/>
          <w:szCs w:val="24"/>
        </w:rPr>
        <w:t xml:space="preserve"> </w:t>
      </w:r>
      <w:r w:rsidRPr="00E236AC">
        <w:rPr>
          <w:color w:val="auto"/>
          <w:sz w:val="24"/>
          <w:szCs w:val="24"/>
        </w:rPr>
        <w:t>положение.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Обсто</w:t>
      </w:r>
      <w:r w:rsidRPr="00E236AC">
        <w:rPr>
          <w:color w:val="auto"/>
          <w:sz w:val="24"/>
          <w:szCs w:val="24"/>
        </w:rPr>
        <w:t>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 xml:space="preserve">Обстоятельств, отягчающих административную ответственность в соответствии со </w:t>
      </w:r>
      <w:r w:rsidRPr="00E236AC">
        <w:rPr>
          <w:color w:val="auto"/>
          <w:sz w:val="24"/>
          <w:szCs w:val="24"/>
        </w:rPr>
        <w:t>ст. 4.3 Кодекса Российской Федерации об административных правонарушениях, мировым судьей не установлено.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E236AC">
        <w:rPr>
          <w:rFonts w:eastAsia="Arial Unicode MS"/>
          <w:color w:val="auto"/>
          <w:spacing w:val="-5"/>
          <w:sz w:val="24"/>
          <w:szCs w:val="24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су</w:t>
      </w:r>
      <w:r w:rsidRPr="00E236AC">
        <w:rPr>
          <w:rFonts w:eastAsia="Arial Unicode MS"/>
          <w:color w:val="auto"/>
          <w:spacing w:val="-5"/>
          <w:sz w:val="24"/>
          <w:szCs w:val="24"/>
        </w:rPr>
        <w:t xml:space="preserve">дья приходит к выводу о необходимости назначения </w:t>
      </w:r>
      <w:r w:rsidRPr="00E236AC" w:rsidR="002C4A14">
        <w:rPr>
          <w:rFonts w:eastAsia="Arial Unicode MS"/>
          <w:color w:val="auto"/>
          <w:spacing w:val="-5"/>
          <w:sz w:val="24"/>
          <w:szCs w:val="24"/>
        </w:rPr>
        <w:t>Комисарову И.П</w:t>
      </w:r>
      <w:r w:rsidRPr="00E236AC" w:rsidR="00E705E2">
        <w:rPr>
          <w:rFonts w:eastAsia="Arial Unicode MS"/>
          <w:color w:val="auto"/>
          <w:spacing w:val="-5"/>
          <w:sz w:val="24"/>
          <w:szCs w:val="24"/>
        </w:rPr>
        <w:t>.</w:t>
      </w:r>
      <w:r w:rsidRPr="00E236AC">
        <w:rPr>
          <w:rFonts w:eastAsia="Arial Unicode MS"/>
          <w:color w:val="auto"/>
          <w:spacing w:val="-5"/>
          <w:sz w:val="24"/>
          <w:szCs w:val="24"/>
        </w:rPr>
        <w:t xml:space="preserve"> наказания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E236AC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E236AC" w:rsidR="0074082B">
        <w:rPr>
          <w:rFonts w:eastAsia="Arial Unicode MS"/>
          <w:color w:val="auto"/>
          <w:sz w:val="24"/>
          <w:szCs w:val="24"/>
        </w:rPr>
        <w:t>Комисаров И.П.</w:t>
      </w:r>
      <w:r w:rsidRPr="00E236AC" w:rsidR="002C4A14">
        <w:rPr>
          <w:rFonts w:eastAsia="Arial Unicode MS"/>
          <w:color w:val="auto"/>
          <w:sz w:val="24"/>
          <w:szCs w:val="24"/>
        </w:rPr>
        <w:t xml:space="preserve"> </w:t>
      </w:r>
      <w:r w:rsidRPr="00E236AC">
        <w:rPr>
          <w:rFonts w:eastAsia="Arial Unicode MS"/>
          <w:color w:val="auto"/>
          <w:sz w:val="24"/>
          <w:szCs w:val="24"/>
        </w:rPr>
        <w:t xml:space="preserve">относится к </w:t>
      </w:r>
      <w:r w:rsidRPr="00E236AC">
        <w:rPr>
          <w:rFonts w:eastAsia="Arial Unicode MS"/>
          <w:color w:val="auto"/>
          <w:sz w:val="24"/>
          <w:szCs w:val="24"/>
        </w:rPr>
        <w:t>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E236AC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E236AC">
        <w:rPr>
          <w:color w:val="auto"/>
          <w:sz w:val="24"/>
          <w:szCs w:val="24"/>
        </w:rPr>
        <w:t>С учётом изложенного, руководствуясь ст. ст. 29.9 ч.1, 29.10, 30.1 Кодекса Российской Федерации об админ</w:t>
      </w:r>
      <w:r w:rsidRPr="00E236AC">
        <w:rPr>
          <w:color w:val="auto"/>
          <w:sz w:val="24"/>
          <w:szCs w:val="24"/>
        </w:rPr>
        <w:t xml:space="preserve">истративных правонарушениях, </w:t>
      </w:r>
      <w:r w:rsidRPr="00E236AC" w:rsidR="000F0E53">
        <w:rPr>
          <w:color w:val="auto"/>
          <w:sz w:val="24"/>
          <w:szCs w:val="24"/>
        </w:rPr>
        <w:t xml:space="preserve">мировой </w:t>
      </w:r>
      <w:r w:rsidRPr="00E236AC">
        <w:rPr>
          <w:color w:val="auto"/>
          <w:sz w:val="24"/>
          <w:szCs w:val="24"/>
        </w:rPr>
        <w:t>судья</w:t>
      </w:r>
    </w:p>
    <w:p w:rsidR="00D018DE" w:rsidRPr="00E236AC" w:rsidP="00D018DE">
      <w:pPr>
        <w:ind w:firstLine="720"/>
        <w:jc w:val="both"/>
        <w:rPr>
          <w:color w:val="auto"/>
        </w:rPr>
      </w:pPr>
      <w:r w:rsidRPr="00E236AC">
        <w:rPr>
          <w:color w:val="auto"/>
        </w:rPr>
        <w:t xml:space="preserve"> </w:t>
      </w:r>
    </w:p>
    <w:p w:rsidR="00D018DE" w:rsidRPr="00E236AC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E236AC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E236AC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D018DE" w:rsidRPr="00E236AC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E236AC">
        <w:rPr>
          <w:rFonts w:ascii="Times New Roman" w:hAnsi="Times New Roman" w:cs="Times New Roman"/>
          <w:color w:val="auto"/>
        </w:rPr>
        <w:t xml:space="preserve">Признать </w:t>
      </w:r>
      <w:r w:rsidRPr="00E236AC" w:rsidR="002C4A14">
        <w:rPr>
          <w:rStyle w:val="21"/>
          <w:rFonts w:eastAsia="Arial Unicode MS"/>
          <w:b w:val="0"/>
          <w:color w:val="auto"/>
          <w:sz w:val="24"/>
          <w:szCs w:val="24"/>
        </w:rPr>
        <w:t>Комисарова И</w:t>
      </w:r>
      <w:r w:rsidRPr="00E236AC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E236AC" w:rsidR="002C4A14">
        <w:rPr>
          <w:rStyle w:val="21"/>
          <w:rFonts w:eastAsia="Arial Unicode MS"/>
          <w:b w:val="0"/>
          <w:color w:val="auto"/>
          <w:sz w:val="24"/>
          <w:szCs w:val="24"/>
        </w:rPr>
        <w:t xml:space="preserve"> П</w:t>
      </w:r>
      <w:r w:rsidRPr="00E236AC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E236AC" w:rsidR="002C4A14">
        <w:rPr>
          <w:rStyle w:val="21"/>
          <w:rFonts w:eastAsia="Arial Unicode MS"/>
          <w:b w:val="0"/>
          <w:color w:val="auto"/>
          <w:sz w:val="24"/>
          <w:szCs w:val="24"/>
        </w:rPr>
        <w:t xml:space="preserve"> </w:t>
      </w:r>
      <w:r w:rsidRPr="00E236AC">
        <w:rPr>
          <w:rFonts w:ascii="Times New Roman" w:hAnsi="Times New Roman" w:cs="Times New Roman"/>
          <w:color w:val="auto"/>
        </w:rPr>
        <w:t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</w:t>
      </w:r>
      <w:r w:rsidRPr="00E236AC">
        <w:rPr>
          <w:rFonts w:ascii="Times New Roman" w:hAnsi="Times New Roman" w:cs="Times New Roman"/>
          <w:color w:val="auto"/>
        </w:rPr>
        <w:t xml:space="preserve">ть ему наказание в виде обязательных работ на срок </w:t>
      </w:r>
      <w:r w:rsidRPr="00E236AC" w:rsidR="002C4A14">
        <w:rPr>
          <w:rFonts w:ascii="Times New Roman" w:hAnsi="Times New Roman" w:cs="Times New Roman"/>
          <w:color w:val="auto"/>
        </w:rPr>
        <w:t>20</w:t>
      </w:r>
      <w:r w:rsidRPr="00E236AC">
        <w:rPr>
          <w:rFonts w:ascii="Times New Roman" w:hAnsi="Times New Roman" w:cs="Times New Roman"/>
          <w:color w:val="auto"/>
        </w:rPr>
        <w:t xml:space="preserve"> (</w:t>
      </w:r>
      <w:r w:rsidRPr="00E236AC" w:rsidR="00137E45">
        <w:rPr>
          <w:rFonts w:ascii="Times New Roman" w:hAnsi="Times New Roman" w:cs="Times New Roman"/>
          <w:color w:val="auto"/>
        </w:rPr>
        <w:t>двадцать</w:t>
      </w:r>
      <w:r w:rsidRPr="00E236AC">
        <w:rPr>
          <w:rFonts w:ascii="Times New Roman" w:hAnsi="Times New Roman" w:cs="Times New Roman"/>
          <w:color w:val="auto"/>
        </w:rPr>
        <w:t>) часов.</w:t>
      </w:r>
    </w:p>
    <w:p w:rsidR="00D018DE" w:rsidRPr="00E236AC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E236AC">
        <w:rPr>
          <w:rFonts w:ascii="Times New Roman" w:hAnsi="Times New Roman" w:cs="Times New Roman"/>
          <w:color w:val="auto"/>
        </w:rPr>
        <w:t xml:space="preserve"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D018DE" w:rsidRPr="00E236AC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E236AC">
        <w:rPr>
          <w:rFonts w:ascii="Times New Roman" w:hAnsi="Times New Roman" w:cs="Times New Roman"/>
          <w:color w:val="auto"/>
        </w:rPr>
        <w:t>Постановление может</w:t>
      </w:r>
      <w:r w:rsidRPr="00E236AC">
        <w:rPr>
          <w:rFonts w:ascii="Times New Roman" w:hAnsi="Times New Roman" w:cs="Times New Roman"/>
          <w:color w:val="auto"/>
        </w:rPr>
        <w:t xml:space="preserve"> быть обжаловано в Нефтеюганский районный суд в срок 10 дней со дня получения копии постановления </w:t>
      </w:r>
      <w:r w:rsidRPr="00E236AC">
        <w:rPr>
          <w:rFonts w:ascii="Times New Roman" w:hAnsi="Times New Roman" w:cs="Times New Roman"/>
          <w:color w:val="auto"/>
        </w:rPr>
        <w:t>через мирового судью</w:t>
      </w:r>
      <w:r w:rsidRPr="00E236AC">
        <w:rPr>
          <w:rFonts w:ascii="Times New Roman" w:hAnsi="Times New Roman" w:cs="Times New Roman"/>
          <w:color w:val="auto"/>
        </w:rPr>
        <w:t>. В этот же срок постановление может быть опротестовано прокурором.</w:t>
      </w:r>
    </w:p>
    <w:p w:rsidR="00D018DE" w:rsidRPr="00E236AC" w:rsidP="00D018DE">
      <w:pPr>
        <w:rPr>
          <w:rFonts w:ascii="Times New Roman" w:hAnsi="Times New Roman" w:cs="Times New Roman"/>
          <w:color w:val="auto"/>
        </w:rPr>
      </w:pPr>
    </w:p>
    <w:p w:rsidR="00E80D61" w:rsidRPr="00E236AC" w:rsidP="00D018DE">
      <w:pPr>
        <w:rPr>
          <w:rFonts w:ascii="Times New Roman" w:hAnsi="Times New Roman" w:cs="Times New Roman"/>
          <w:color w:val="auto"/>
        </w:rPr>
      </w:pPr>
    </w:p>
    <w:p w:rsidR="004D2439" w:rsidRPr="00E236AC" w:rsidP="00E236AC">
      <w:pPr>
        <w:rPr>
          <w:rFonts w:ascii="Times New Roman" w:hAnsi="Times New Roman" w:cs="Times New Roman"/>
          <w:color w:val="auto"/>
        </w:rPr>
      </w:pPr>
      <w:r w:rsidRPr="00E236AC">
        <w:rPr>
          <w:rFonts w:ascii="Times New Roman" w:hAnsi="Times New Roman" w:cs="Times New Roman"/>
          <w:color w:val="auto"/>
        </w:rPr>
        <w:t xml:space="preserve">                        </w:t>
      </w:r>
    </w:p>
    <w:p w:rsidR="00D018DE" w:rsidRPr="00E236AC" w:rsidP="00D018DE">
      <w:pPr>
        <w:rPr>
          <w:rFonts w:ascii="Times New Roman" w:hAnsi="Times New Roman" w:cs="Times New Roman"/>
          <w:color w:val="auto"/>
        </w:rPr>
      </w:pPr>
      <w:r w:rsidRPr="00E236AC">
        <w:rPr>
          <w:rFonts w:ascii="Times New Roman" w:hAnsi="Times New Roman" w:cs="Times New Roman"/>
          <w:color w:val="auto"/>
        </w:rPr>
        <w:t xml:space="preserve"> </w:t>
      </w:r>
      <w:r w:rsidRPr="00E236AC">
        <w:rPr>
          <w:rFonts w:ascii="Times New Roman" w:hAnsi="Times New Roman" w:cs="Times New Roman"/>
          <w:color w:val="auto"/>
        </w:rPr>
        <w:t xml:space="preserve">                       Мировой судья                                                   </w:t>
      </w:r>
      <w:r w:rsidRPr="00E236AC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E236AC" w:rsidP="00D018DE">
      <w:pPr>
        <w:rPr>
          <w:color w:val="auto"/>
        </w:rPr>
      </w:pPr>
    </w:p>
    <w:p w:rsidR="00F43A4C" w:rsidRPr="00E236AC" w:rsidP="00D018DE">
      <w:pPr>
        <w:rPr>
          <w:color w:val="auto"/>
        </w:rPr>
      </w:pPr>
    </w:p>
    <w:p w:rsidR="004D2439" w:rsidRPr="00E236AC" w:rsidP="00D018DE">
      <w:pPr>
        <w:rPr>
          <w:color w:val="auto"/>
        </w:rPr>
      </w:pPr>
    </w:p>
    <w:p w:rsidR="00937BA6" w:rsidRPr="00E236AC" w:rsidP="004D2439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F1491"/>
    <w:rsid w:val="001F6294"/>
    <w:rsid w:val="00240751"/>
    <w:rsid w:val="00266B5B"/>
    <w:rsid w:val="002B623D"/>
    <w:rsid w:val="002C4A14"/>
    <w:rsid w:val="00312D94"/>
    <w:rsid w:val="003F2199"/>
    <w:rsid w:val="004A1407"/>
    <w:rsid w:val="004D2439"/>
    <w:rsid w:val="005C596F"/>
    <w:rsid w:val="006E033A"/>
    <w:rsid w:val="00716655"/>
    <w:rsid w:val="0074082B"/>
    <w:rsid w:val="007C69AA"/>
    <w:rsid w:val="008158DC"/>
    <w:rsid w:val="00824789"/>
    <w:rsid w:val="00865014"/>
    <w:rsid w:val="009226A3"/>
    <w:rsid w:val="00937BA6"/>
    <w:rsid w:val="00963CE5"/>
    <w:rsid w:val="009E7379"/>
    <w:rsid w:val="00A17147"/>
    <w:rsid w:val="00A82D6D"/>
    <w:rsid w:val="00AC0032"/>
    <w:rsid w:val="00BD69C2"/>
    <w:rsid w:val="00C71DC6"/>
    <w:rsid w:val="00C903CB"/>
    <w:rsid w:val="00CB5923"/>
    <w:rsid w:val="00D018DE"/>
    <w:rsid w:val="00D41A94"/>
    <w:rsid w:val="00D84047"/>
    <w:rsid w:val="00E236AC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2DEE-02B5-47B6-B43C-17148472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